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36" w14:textId="77777777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45729389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3A1948">
        <w:rPr>
          <w:rFonts w:ascii="Sylfaen" w:hAnsi="Sylfaen" w:cs="Sylfaen"/>
          <w:b/>
          <w:sz w:val="20"/>
          <w:lang w:val="ka-GE"/>
        </w:rPr>
        <w:t>კლინიკებში არსებულ გენერატორებზე გეგმიური სერვისის გაწევის, შეკეთების და კონტროლის მომსახურებაზე</w:t>
      </w:r>
      <w:r w:rsidR="00FE3AC3" w:rsidRPr="00FE3AC3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20F62E2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>გაფორმდება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სს </w:t>
      </w:r>
      <w:r w:rsidR="00FF7E39">
        <w:rPr>
          <w:rFonts w:ascii="Sylfaen" w:hAnsi="Sylfaen" w:cs="Sylfaen"/>
          <w:sz w:val="20"/>
          <w:lang w:val="ka-GE"/>
        </w:rPr>
        <w:t xml:space="preserve">„ევექსის </w:t>
      </w:r>
      <w:r w:rsidR="00430AF0">
        <w:rPr>
          <w:rFonts w:ascii="Sylfaen" w:hAnsi="Sylfaen" w:cs="Sylfaen"/>
          <w:sz w:val="20"/>
          <w:lang w:val="ka-GE"/>
        </w:rPr>
        <w:t>კლინიკები</w:t>
      </w:r>
      <w:r w:rsidR="00FF7E39">
        <w:rPr>
          <w:rFonts w:ascii="Sylfaen" w:hAnsi="Sylfaen" w:cs="Sylfaen"/>
          <w:sz w:val="20"/>
          <w:lang w:val="ka-GE"/>
        </w:rPr>
        <w:t>“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8D452AC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Pr="00FB4C9E">
        <w:rPr>
          <w:rFonts w:ascii="Sylfaen" w:hAnsi="Sylfaen" w:cs="Sylfaen"/>
          <w:sz w:val="20"/>
          <w:lang w:val="ka-GE"/>
        </w:rPr>
        <w:t xml:space="preserve"> წლის</w:t>
      </w:r>
      <w:r w:rsidR="00476EFF">
        <w:rPr>
          <w:rFonts w:ascii="Sylfaen" w:hAnsi="Sylfaen" w:cs="Sylfaen"/>
          <w:sz w:val="20"/>
          <w:lang w:val="en-US"/>
        </w:rPr>
        <w:t xml:space="preserve"> </w:t>
      </w:r>
      <w:r w:rsidR="00902E68">
        <w:rPr>
          <w:rFonts w:ascii="Sylfaen" w:hAnsi="Sylfaen" w:cs="Sylfaen"/>
          <w:sz w:val="20"/>
          <w:lang w:val="ka-GE"/>
        </w:rPr>
        <w:t>7</w:t>
      </w:r>
      <w:r w:rsidR="00476EFF">
        <w:rPr>
          <w:rFonts w:ascii="Sylfaen" w:hAnsi="Sylfaen" w:cs="Sylfaen"/>
          <w:sz w:val="20"/>
          <w:lang w:val="en-US"/>
        </w:rPr>
        <w:t xml:space="preserve"> </w:t>
      </w:r>
      <w:r w:rsidR="00476EFF">
        <w:rPr>
          <w:rFonts w:ascii="Sylfaen" w:hAnsi="Sylfaen" w:cs="Sylfaen"/>
          <w:sz w:val="20"/>
          <w:lang w:val="ka-GE"/>
        </w:rPr>
        <w:t>ოქტომბრის</w:t>
      </w:r>
      <w:r w:rsidR="00476EFF">
        <w:rPr>
          <w:rFonts w:ascii="Sylfaen" w:hAnsi="Sylfaen" w:cs="Sylfaen"/>
          <w:sz w:val="20"/>
          <w:lang w:val="en-US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3673A9">
        <w:rPr>
          <w:rFonts w:ascii="Sylfaen" w:hAnsi="Sylfaen" w:cs="Sylfaen"/>
          <w:sz w:val="20"/>
          <w:lang w:val="ka-GE"/>
        </w:rPr>
        <w:t>5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575D487E" w:rsidR="00A92E91" w:rsidRPr="00FF228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5B4AA1">
        <w:rPr>
          <w:rFonts w:ascii="Sylfaen" w:hAnsi="Sylfaen" w:cs="Sylfaen"/>
          <w:sz w:val="20"/>
          <w:lang w:val="ka-GE"/>
        </w:rPr>
        <w:t>2</w:t>
      </w:r>
      <w:r w:rsidR="00902E68">
        <w:rPr>
          <w:rFonts w:ascii="Sylfaen" w:hAnsi="Sylfaen" w:cs="Sylfaen"/>
          <w:sz w:val="20"/>
          <w:lang w:val="ka-GE"/>
        </w:rPr>
        <w:t>8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EE3184">
        <w:rPr>
          <w:rFonts w:ascii="Sylfaen" w:hAnsi="Sylfaen" w:cs="Sylfaen"/>
          <w:sz w:val="20"/>
          <w:lang w:val="ka-GE"/>
        </w:rPr>
        <w:t>სექტემბერი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20</w:t>
      </w:r>
    </w:p>
    <w:p w14:paraId="5FD14E84" w14:textId="53DA4466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902E68">
        <w:rPr>
          <w:rFonts w:ascii="Sylfaen" w:hAnsi="Sylfaen" w:cs="Sylfaen"/>
          <w:sz w:val="20"/>
          <w:lang w:val="ka-GE"/>
        </w:rPr>
        <w:t>7</w:t>
      </w:r>
      <w:r w:rsidR="005B4AA1">
        <w:rPr>
          <w:rFonts w:ascii="Sylfaen" w:hAnsi="Sylfaen" w:cs="Sylfaen"/>
          <w:sz w:val="20"/>
          <w:lang w:val="en-US"/>
        </w:rPr>
        <w:t xml:space="preserve"> </w:t>
      </w:r>
      <w:r w:rsidR="005B4AA1">
        <w:rPr>
          <w:rFonts w:ascii="Sylfaen" w:hAnsi="Sylfaen" w:cs="Sylfaen"/>
          <w:sz w:val="20"/>
          <w:lang w:val="ka-GE"/>
        </w:rPr>
        <w:t>ოქტომბრი 2020</w:t>
      </w:r>
    </w:p>
    <w:p w14:paraId="7BBE0DF8" w14:textId="42A3C75E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5B4AA1" w:rsidRPr="001B48A7">
        <w:rPr>
          <w:rFonts w:ascii="Sylfaen" w:hAnsi="Sylfaen" w:cs="Sylfaen"/>
          <w:sz w:val="20"/>
          <w:lang w:val="ka-GE"/>
        </w:rPr>
        <w:t xml:space="preserve">. </w:t>
      </w:r>
      <w:r w:rsidR="005B4AA1">
        <w:rPr>
          <w:rFonts w:ascii="Sylfaen" w:hAnsi="Sylfaen" w:cs="Sylfaen"/>
          <w:sz w:val="20"/>
          <w:lang w:val="ka-GE"/>
        </w:rPr>
        <w:t>1</w:t>
      </w:r>
      <w:r w:rsidR="00902E68">
        <w:rPr>
          <w:rFonts w:ascii="Sylfaen" w:hAnsi="Sylfaen" w:cs="Sylfaen"/>
          <w:sz w:val="20"/>
          <w:lang w:val="ka-GE"/>
        </w:rPr>
        <w:t>6</w:t>
      </w:r>
      <w:r w:rsidR="005B4AA1">
        <w:rPr>
          <w:rFonts w:ascii="Sylfaen" w:hAnsi="Sylfaen" w:cs="Sylfaen"/>
          <w:sz w:val="20"/>
          <w:lang w:val="en-US"/>
        </w:rPr>
        <w:t xml:space="preserve"> </w:t>
      </w:r>
      <w:r w:rsidR="005B4AA1">
        <w:rPr>
          <w:rFonts w:ascii="Sylfaen" w:hAnsi="Sylfaen" w:cs="Sylfaen"/>
          <w:sz w:val="20"/>
          <w:lang w:val="ka-GE"/>
        </w:rPr>
        <w:t xml:space="preserve">ოქტომბრი </w:t>
      </w:r>
      <w:r w:rsidR="00EE3184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20</w:t>
      </w:r>
    </w:p>
    <w:p w14:paraId="16CC6A0D" w14:textId="66F1E1A2" w:rsidR="00A92E91" w:rsidRPr="00905499" w:rsidRDefault="005B7AE4" w:rsidP="005B4AA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4AA1">
        <w:rPr>
          <w:rFonts w:ascii="Sylfaen" w:hAnsi="Sylfaen" w:cs="Sylfaen"/>
          <w:sz w:val="20"/>
          <w:lang w:val="ka-GE"/>
        </w:rPr>
        <w:t>2</w:t>
      </w:r>
      <w:r w:rsidR="00902E68">
        <w:rPr>
          <w:rFonts w:ascii="Sylfaen" w:hAnsi="Sylfaen" w:cs="Sylfaen"/>
          <w:sz w:val="20"/>
          <w:lang w:val="ka-GE"/>
        </w:rPr>
        <w:t>2</w:t>
      </w:r>
      <w:r w:rsidR="005B4AA1">
        <w:rPr>
          <w:rFonts w:ascii="Sylfaen" w:hAnsi="Sylfaen" w:cs="Sylfaen"/>
          <w:sz w:val="20"/>
          <w:lang w:val="en-US"/>
        </w:rPr>
        <w:t xml:space="preserve"> </w:t>
      </w:r>
      <w:r w:rsidR="005B4AA1">
        <w:rPr>
          <w:rFonts w:ascii="Sylfaen" w:hAnsi="Sylfaen" w:cs="Sylfaen"/>
          <w:sz w:val="20"/>
          <w:lang w:val="ka-GE"/>
        </w:rPr>
        <w:t>ოქტომბრი 2020</w:t>
      </w: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25E7D9F8" w:rsidR="00FF7E39" w:rsidRPr="004B2691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გენერატორებზე გეგმიური სერვისი, შეკეთება, სისტემური კონტროლი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>
        <w:rPr>
          <w:rFonts w:ascii="Sylfaen" w:hAnsi="Sylfaen" w:cs="Sylfaen"/>
          <w:b/>
          <w:sz w:val="20"/>
          <w:lang w:val="ka-GE"/>
        </w:rPr>
        <w:t xml:space="preserve">ხელშეკრულების გაფორმების შემდგომ გენერეტორებზე გეგმიური მომსახურების გაწევა </w:t>
      </w:r>
      <w:r w:rsidR="0096231D">
        <w:rPr>
          <w:rFonts w:ascii="Sylfaen" w:hAnsi="Sylfaen" w:cs="Sylfaen"/>
          <w:b/>
          <w:sz w:val="20"/>
          <w:lang w:val="ka-GE"/>
        </w:rPr>
        <w:t>სამუშაოების შერულების სიხშირის</w:t>
      </w:r>
      <w:r>
        <w:rPr>
          <w:rFonts w:ascii="Sylfaen" w:hAnsi="Sylfaen" w:cs="Sylfaen"/>
          <w:b/>
          <w:sz w:val="20"/>
          <w:lang w:val="ka-GE"/>
        </w:rPr>
        <w:t xml:space="preserve"> შესაბამისად, დანართ #1-ში მოცემული პირობე</w:t>
      </w:r>
      <w:r w:rsidR="0096231D">
        <w:rPr>
          <w:rFonts w:ascii="Sylfaen" w:hAnsi="Sylfaen" w:cs="Sylfaen"/>
          <w:b/>
          <w:sz w:val="20"/>
          <w:lang w:val="ka-GE"/>
        </w:rPr>
        <w:t>ბ</w:t>
      </w:r>
      <w:r>
        <w:rPr>
          <w:rFonts w:ascii="Sylfaen" w:hAnsi="Sylfaen" w:cs="Sylfaen"/>
          <w:b/>
          <w:sz w:val="20"/>
          <w:lang w:val="ka-GE"/>
        </w:rPr>
        <w:t>ის გათვალისწინებით.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მომსახურების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="00FF7E39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FF7E39" w:rsidRPr="004B2691">
        <w:rPr>
          <w:rFonts w:ascii="Sylfaen" w:hAnsi="Sylfaen" w:cs="Sylfaen"/>
          <w:sz w:val="20"/>
          <w:lang w:val="ka-GE"/>
        </w:rPr>
        <w:t xml:space="preserve"> მოცემული ტექნიკური მახასიათებლებისა</w:t>
      </w:r>
    </w:p>
    <w:p w14:paraId="638545F2" w14:textId="3705DEAD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გაწევა უნდა მოხდეს </w:t>
      </w:r>
      <w:r w:rsidR="00E765FC">
        <w:rPr>
          <w:rFonts w:ascii="Sylfaen" w:hAnsi="Sylfaen" w:cs="Sylfaen"/>
          <w:sz w:val="20"/>
          <w:lang w:val="ka-GE"/>
        </w:rPr>
        <w:t xml:space="preserve">შეთანხმებული </w:t>
      </w:r>
      <w:r>
        <w:rPr>
          <w:rFonts w:ascii="Sylfaen" w:hAnsi="Sylfaen" w:cs="Sylfaen"/>
          <w:sz w:val="20"/>
          <w:lang w:val="ka-GE"/>
        </w:rPr>
        <w:t>გრ</w:t>
      </w:r>
      <w:r w:rsidR="0096231D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>ფიკის შესაბამისად, ასევე საჭიროების შემთხვევაში მოთხოვნის შესაბამისად მომსახურების გაწევა</w:t>
      </w:r>
      <w:r w:rsidR="005B4AA1">
        <w:rPr>
          <w:rFonts w:ascii="Sylfaen" w:hAnsi="Sylfaen" w:cs="Sylfaen"/>
          <w:sz w:val="20"/>
          <w:lang w:val="ka-GE"/>
        </w:rPr>
        <w:t>;</w:t>
      </w:r>
    </w:p>
    <w:p w14:paraId="0AD942FD" w14:textId="773C620B" w:rsidR="00FF7E39" w:rsidRPr="00FF7E39" w:rsidRDefault="003A1948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მომსახურების გაწევა უნდა მოხდეს </w:t>
      </w:r>
      <w:r w:rsidR="0096231D">
        <w:rPr>
          <w:rFonts w:ascii="Sylfaen" w:hAnsi="Sylfaen" w:cs="Sylfaen"/>
          <w:sz w:val="20"/>
          <w:lang w:val="ka-GE"/>
        </w:rPr>
        <w:t>დანართში მოცემული კლინიკებში</w:t>
      </w:r>
      <w:r w:rsidR="005B4AA1">
        <w:rPr>
          <w:rFonts w:ascii="Sylfaen" w:hAnsi="Sylfaen" w:cs="Sylfaen"/>
          <w:sz w:val="20"/>
          <w:lang w:val="ka-GE"/>
        </w:rPr>
        <w:t>,</w:t>
      </w:r>
      <w:r w:rsidR="0096231D">
        <w:rPr>
          <w:rFonts w:ascii="Sylfaen" w:hAnsi="Sylfaen" w:cs="Sylfaen"/>
          <w:sz w:val="20"/>
          <w:lang w:val="ka-GE"/>
        </w:rPr>
        <w:t xml:space="preserve"> როგორც თბილისში</w:t>
      </w:r>
      <w:r w:rsidR="005B4AA1">
        <w:rPr>
          <w:rFonts w:ascii="Sylfaen" w:hAnsi="Sylfaen" w:cs="Sylfaen"/>
          <w:sz w:val="20"/>
          <w:lang w:val="ka-GE"/>
        </w:rPr>
        <w:t>,</w:t>
      </w:r>
      <w:r w:rsidR="0096231D">
        <w:rPr>
          <w:rFonts w:ascii="Sylfaen" w:hAnsi="Sylfaen" w:cs="Sylfaen"/>
          <w:sz w:val="20"/>
          <w:lang w:val="ka-GE"/>
        </w:rPr>
        <w:t xml:space="preserve"> ასევე  რეგიონებში</w:t>
      </w:r>
      <w:r w:rsidR="005B4AA1">
        <w:rPr>
          <w:rFonts w:ascii="Sylfaen" w:hAnsi="Sylfaen" w:cs="Sylfaen"/>
          <w:sz w:val="20"/>
          <w:lang w:val="ka-GE"/>
        </w:rPr>
        <w:t>;</w:t>
      </w:r>
    </w:p>
    <w:p w14:paraId="4BEB90DE" w14:textId="0CBDD939" w:rsidR="00FF7E39" w:rsidRPr="00FF7E39" w:rsidRDefault="00FF7E39" w:rsidP="00FF7E39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პრეტენდენტმა კომპანიამ უნდა უზრუნველყოს </w:t>
      </w:r>
      <w:r w:rsidR="0096231D">
        <w:rPr>
          <w:rFonts w:ascii="Sylfaen" w:hAnsi="Sylfaen" w:cs="Sylfaen"/>
          <w:sz w:val="20"/>
          <w:lang w:val="ka-GE"/>
        </w:rPr>
        <w:t>სამუშაობის სრული და მოთხოვნის შესაბამისად გაწევა</w:t>
      </w:r>
      <w:r w:rsidR="000B3DD3">
        <w:rPr>
          <w:rFonts w:ascii="Sylfaen" w:hAnsi="Sylfaen" w:cs="Sylfaen"/>
          <w:sz w:val="20"/>
          <w:lang w:val="ka-GE"/>
        </w:rPr>
        <w:t>.</w:t>
      </w: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44B1F3B1" w14:textId="4AECEECD" w:rsidR="0042617C" w:rsidRDefault="0096231D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გასაწევი მომსახურების ჩამონათვალი, სიხშირე და სხვა მახასიათებლები </w:t>
      </w:r>
      <w:r w:rsidR="00BE6E47">
        <w:rPr>
          <w:rFonts w:ascii="Sylfaen" w:hAnsi="Sylfaen" w:cs="Sylfaen"/>
          <w:sz w:val="20"/>
          <w:lang w:val="ka-GE"/>
        </w:rPr>
        <w:t xml:space="preserve">მოცემულია </w:t>
      </w:r>
      <w:r w:rsidR="0042617C" w:rsidRPr="004B2691">
        <w:rPr>
          <w:rFonts w:ascii="Sylfaen" w:hAnsi="Sylfaen" w:cs="Sylfaen"/>
          <w:b/>
          <w:bCs/>
          <w:sz w:val="20"/>
          <w:lang w:val="ka-GE"/>
        </w:rPr>
        <w:t>დანართ #1-ში</w:t>
      </w:r>
      <w:r w:rsidR="0042617C" w:rsidRPr="00FB4C9E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628A3FF9" w:rsidR="003D7031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6CC51696" w14:textId="77777777" w:rsidR="005B4AA1" w:rsidRPr="003D7031" w:rsidRDefault="005B4AA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BFC66F1" w14:textId="15CFBFF2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 </w:t>
      </w:r>
      <w:r w:rsidR="0096231D">
        <w:rPr>
          <w:rFonts w:ascii="Sylfaen" w:hAnsi="Sylfaen" w:cs="Sylfaen"/>
          <w:sz w:val="20"/>
          <w:lang w:val="ka-GE"/>
        </w:rPr>
        <w:t>სერვისზე</w:t>
      </w:r>
      <w:r w:rsidR="00CC4F4B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</w:t>
      </w:r>
      <w:r w:rsidR="0096231D">
        <w:rPr>
          <w:rFonts w:ascii="Sylfaen" w:hAnsi="Sylfaen" w:cs="Sylfaen"/>
          <w:sz w:val="20"/>
          <w:lang w:val="ka-GE"/>
        </w:rPr>
        <w:t xml:space="preserve">ასევე 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539900EB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2FC51076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4E88855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რომელთაც გააჩნიათ მინიმუმ 5 წლიანი სამუშაო გამოცდილება ამ სფეროში</w:t>
      </w:r>
    </w:p>
    <w:p w14:paraId="0BBF4949" w14:textId="6BCDCB5D" w:rsidR="00BD37BC" w:rsidRPr="005B4AA1" w:rsidRDefault="00E4656D" w:rsidP="005B4AA1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5B4AA1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5B4AA1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5B4AA1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5B4AA1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5B4AA1">
        <w:rPr>
          <w:rFonts w:ascii="Sylfaen" w:hAnsi="Sylfaen" w:cs="Sylfaen"/>
          <w:sz w:val="20"/>
          <w:lang w:val="ka-GE"/>
        </w:rPr>
        <w:t>1</w:t>
      </w:r>
      <w:r w:rsidR="00905499" w:rsidRPr="005B4AA1">
        <w:rPr>
          <w:rFonts w:ascii="Sylfaen" w:hAnsi="Sylfaen" w:cs="Sylfaen"/>
          <w:sz w:val="20"/>
          <w:lang w:val="en-US"/>
        </w:rPr>
        <w:t>00,000</w:t>
      </w:r>
      <w:r w:rsidR="005D5124" w:rsidRPr="005B4AA1">
        <w:rPr>
          <w:rFonts w:ascii="Sylfaen" w:hAnsi="Sylfaen" w:cs="Sylfaen"/>
          <w:sz w:val="20"/>
          <w:lang w:val="ka-GE"/>
        </w:rPr>
        <w:t xml:space="preserve"> ლარი</w:t>
      </w:r>
      <w:r w:rsidRPr="005B4AA1">
        <w:rPr>
          <w:rFonts w:ascii="Sylfaen" w:hAnsi="Sylfaen" w:cs="Sylfaen"/>
          <w:sz w:val="20"/>
          <w:lang w:val="en-US"/>
        </w:rPr>
        <w:t>.</w:t>
      </w:r>
      <w:r w:rsidR="005D5124" w:rsidRPr="005B4AA1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06E886FA" w14:textId="50FF9FA0" w:rsidR="00E4281E" w:rsidRPr="0096653F" w:rsidRDefault="0096653F" w:rsidP="009665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u w:val="single"/>
          <w:lang w:val="ka-GE"/>
        </w:rPr>
      </w:pPr>
      <w:r w:rsidRPr="0096653F">
        <w:rPr>
          <w:rFonts w:ascii="Sylfaen" w:hAnsi="Sylfaen" w:cs="Sylfaen"/>
          <w:sz w:val="20"/>
          <w:u w:val="single"/>
          <w:lang w:val="ka-GE"/>
        </w:rPr>
        <w:lastRenderedPageBreak/>
        <w:t xml:space="preserve">შევსებული ექსელის ფორმაში და ასევე ხელმოწერილი ‘’შესასყიდ პოზიციებზე დაწვრილებითი ინფორმაცია’’  მოცემული და დადგენილი 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დანართი #1</w:t>
      </w:r>
      <w:r w:rsidRPr="006D1443">
        <w:rPr>
          <w:rFonts w:ascii="Sylfaen" w:hAnsi="Sylfaen" w:cs="Sylfaen"/>
          <w:b/>
          <w:bCs/>
          <w:sz w:val="20"/>
          <w:u w:val="single"/>
          <w:lang w:val="en-US"/>
        </w:rPr>
        <w:t>-</w:t>
      </w:r>
      <w:r w:rsidR="00EE3184">
        <w:rPr>
          <w:rFonts w:ascii="Sylfaen" w:hAnsi="Sylfaen" w:cs="Sylfaen"/>
          <w:b/>
          <w:bCs/>
          <w:sz w:val="20"/>
          <w:u w:val="single"/>
          <w:lang w:val="ka-GE"/>
        </w:rPr>
        <w:t>ი</w:t>
      </w:r>
      <w:r w:rsidRPr="006D1443">
        <w:rPr>
          <w:rFonts w:ascii="Sylfaen" w:hAnsi="Sylfaen" w:cs="Sylfaen"/>
          <w:b/>
          <w:bCs/>
          <w:sz w:val="20"/>
          <w:u w:val="single"/>
          <w:lang w:val="ka-GE"/>
        </w:rPr>
        <w:t>ს</w:t>
      </w:r>
      <w:r w:rsidRPr="0096653F">
        <w:rPr>
          <w:rFonts w:ascii="Sylfaen" w:hAnsi="Sylfaen" w:cs="Sylfaen"/>
          <w:sz w:val="20"/>
          <w:u w:val="single"/>
          <w:lang w:val="ka-GE"/>
        </w:rPr>
        <w:t xml:space="preserve"> სახით</w:t>
      </w:r>
      <w:r w:rsidR="00F967B4">
        <w:rPr>
          <w:rFonts w:ascii="Sylfaen" w:hAnsi="Sylfaen" w:cs="Sylfaen"/>
          <w:sz w:val="20"/>
          <w:u w:val="single"/>
          <w:lang w:val="ka-GE"/>
        </w:rPr>
        <w:t>.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325DAB76" w14:textId="0412EC3E" w:rsidR="00AC1966" w:rsidRDefault="001975D3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მომსახურების პირობები უნდა ითვალისწინებდეს მინიმუმ </w:t>
      </w:r>
      <w:r w:rsidR="000827BA">
        <w:rPr>
          <w:rFonts w:ascii="Sylfaen" w:hAnsi="Sylfaen" w:cs="Sylfaen"/>
          <w:sz w:val="20"/>
          <w:lang w:val="en-US"/>
        </w:rPr>
        <w:t>60</w:t>
      </w:r>
      <w:r>
        <w:rPr>
          <w:rFonts w:ascii="Sylfaen" w:hAnsi="Sylfaen" w:cs="Sylfaen"/>
          <w:sz w:val="20"/>
          <w:lang w:val="ka-GE"/>
        </w:rPr>
        <w:t xml:space="preserve"> დღიან საკონსიგნაციო მომსახურებას. </w:t>
      </w:r>
      <w:r w:rsidR="00EE3184">
        <w:rPr>
          <w:rFonts w:ascii="Sylfaen" w:hAnsi="Sylfaen" w:cs="Sylfaen"/>
          <w:b/>
          <w:sz w:val="20"/>
          <w:lang w:val="ka-GE"/>
        </w:rPr>
        <w:t>მომსახურების საფასურში გათვალისწინებულია, გეგმიური მომსახურების გაწევის გარდა</w:t>
      </w:r>
      <w:r w:rsidR="000827BA">
        <w:rPr>
          <w:rFonts w:ascii="Sylfaen" w:hAnsi="Sylfaen" w:cs="Sylfaen"/>
          <w:b/>
          <w:sz w:val="20"/>
          <w:lang w:val="en-US"/>
        </w:rPr>
        <w:t xml:space="preserve"> </w:t>
      </w:r>
      <w:r w:rsidR="00EE3184">
        <w:rPr>
          <w:rFonts w:ascii="Sylfaen" w:hAnsi="Sylfaen" w:cs="Sylfaen"/>
          <w:b/>
          <w:sz w:val="20"/>
          <w:lang w:val="ka-GE"/>
        </w:rPr>
        <w:t>(რომლის სიხშირეც მოცემულია, დანართ #1-ში), არაგეგმიური მომსახურების ფასიც</w:t>
      </w:r>
    </w:p>
    <w:p w14:paraId="4EB5322C" w14:textId="116D27BF" w:rsidR="00EE3184" w:rsidRPr="001975D3" w:rsidRDefault="00EE3184" w:rsidP="000827BA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პრეტენდენტმა ასევე უნდა წარმოადგნოს გენერატორის ნაწილების ჩამონათვალი, ფასებით დანართ #1-ში წარმოდგენილი გენერატორის მოდელების შესაბამისად</w:t>
      </w: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759E035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20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902E68">
        <w:rPr>
          <w:rFonts w:ascii="Sylfaen" w:hAnsi="Sylfaen" w:cs="Sylfaen"/>
          <w:sz w:val="20"/>
          <w:lang w:val="ka-GE"/>
        </w:rPr>
        <w:t>7</w:t>
      </w:r>
      <w:bookmarkStart w:id="1" w:name="_GoBack"/>
      <w:bookmarkEnd w:id="1"/>
      <w:r w:rsidR="000827BA">
        <w:rPr>
          <w:rFonts w:ascii="Sylfaen" w:hAnsi="Sylfaen" w:cs="Sylfaen"/>
          <w:sz w:val="20"/>
          <w:lang w:val="en-US"/>
        </w:rPr>
        <w:t xml:space="preserve"> </w:t>
      </w:r>
      <w:r w:rsidR="000827BA">
        <w:rPr>
          <w:rFonts w:ascii="Sylfaen" w:hAnsi="Sylfaen" w:cs="Sylfaen"/>
          <w:sz w:val="20"/>
          <w:lang w:val="ka-GE"/>
        </w:rPr>
        <w:t>ოქტომბრი 2020</w:t>
      </w:r>
      <w:r w:rsidR="001975D3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3673A9">
        <w:rPr>
          <w:rFonts w:ascii="Sylfaen" w:hAnsi="Sylfaen" w:cs="Sylfaen"/>
          <w:b/>
          <w:sz w:val="20"/>
          <w:lang w:val="ka-GE"/>
        </w:rPr>
        <w:t>5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lastRenderedPageBreak/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9682D" w14:textId="77777777" w:rsidR="000E75CA" w:rsidRDefault="000E75CA">
      <w:r>
        <w:separator/>
      </w:r>
    </w:p>
  </w:endnote>
  <w:endnote w:type="continuationSeparator" w:id="0">
    <w:p w14:paraId="2B8EE52E" w14:textId="77777777" w:rsidR="000E75CA" w:rsidRDefault="000E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12A7" w14:textId="77777777" w:rsidR="000E75CA" w:rsidRDefault="000E75CA">
      <w:r>
        <w:separator/>
      </w:r>
    </w:p>
  </w:footnote>
  <w:footnote w:type="continuationSeparator" w:id="0">
    <w:p w14:paraId="43D67298" w14:textId="77777777" w:rsidR="000E75CA" w:rsidRDefault="000E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1955E" w14:textId="0F927961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 xml:space="preserve">სს </w:t>
    </w:r>
    <w:r w:rsidR="00FF7E39">
      <w:rPr>
        <w:rFonts w:ascii="Sylfaen" w:hAnsi="Sylfaen"/>
        <w:b/>
        <w:lang w:val="ka-GE"/>
      </w:rPr>
      <w:t xml:space="preserve">„ევექსის </w:t>
    </w:r>
    <w:r w:rsidR="00430AF0">
      <w:rPr>
        <w:rFonts w:ascii="Sylfaen" w:hAnsi="Sylfaen"/>
        <w:b/>
        <w:lang w:val="ka-GE"/>
      </w:rPr>
      <w:t>კლინიკები</w:t>
    </w:r>
    <w:r w:rsidR="00FF7E39">
      <w:rPr>
        <w:rFonts w:ascii="Sylfaen" w:hAnsi="Sylfaen"/>
        <w:b/>
        <w:lang w:val="ka-GE"/>
      </w:rPr>
      <w:t>“</w:t>
    </w:r>
  </w:p>
  <w:p w14:paraId="6497C461" w14:textId="04ABCB80" w:rsidR="00173EC8" w:rsidRPr="00783824" w:rsidRDefault="00FD5B9D">
    <w:pPr>
      <w:pStyle w:val="Header"/>
      <w:rPr>
        <w:rFonts w:ascii="Sylfaen" w:hAnsi="Sylfaen"/>
        <w:lang w:val="en-US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 xml:space="preserve">: </w:t>
    </w:r>
    <w:r w:rsidR="003A1948">
      <w:rPr>
        <w:rFonts w:ascii="Sylfaen" w:hAnsi="Sylfaen"/>
        <w:b/>
        <w:lang w:val="ka-GE"/>
      </w:rPr>
      <w:t>გენერატორების გეგმიური სერვისი, შეკეთება, სისტემატიური კონტროლი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5682D"/>
    <w:rsid w:val="00081B78"/>
    <w:rsid w:val="000821AB"/>
    <w:rsid w:val="000827BA"/>
    <w:rsid w:val="0008441E"/>
    <w:rsid w:val="00085D7B"/>
    <w:rsid w:val="00090A21"/>
    <w:rsid w:val="00095C28"/>
    <w:rsid w:val="000A287F"/>
    <w:rsid w:val="000A2AC4"/>
    <w:rsid w:val="000A6F3F"/>
    <w:rsid w:val="000B3DD3"/>
    <w:rsid w:val="000C7A31"/>
    <w:rsid w:val="000D0A84"/>
    <w:rsid w:val="000E226A"/>
    <w:rsid w:val="000E75C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30041"/>
    <w:rsid w:val="00240478"/>
    <w:rsid w:val="00251B0B"/>
    <w:rsid w:val="002655A3"/>
    <w:rsid w:val="0026611E"/>
    <w:rsid w:val="00270686"/>
    <w:rsid w:val="00270ED6"/>
    <w:rsid w:val="00275CE3"/>
    <w:rsid w:val="002831F0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0EA6"/>
    <w:rsid w:val="003B4E01"/>
    <w:rsid w:val="003C48E8"/>
    <w:rsid w:val="003D7031"/>
    <w:rsid w:val="003E1DDA"/>
    <w:rsid w:val="003F2A25"/>
    <w:rsid w:val="003F30EE"/>
    <w:rsid w:val="0041256E"/>
    <w:rsid w:val="0042617C"/>
    <w:rsid w:val="00430AF0"/>
    <w:rsid w:val="00436189"/>
    <w:rsid w:val="004542AF"/>
    <w:rsid w:val="00476E6E"/>
    <w:rsid w:val="00476EFF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74BCF"/>
    <w:rsid w:val="00580E79"/>
    <w:rsid w:val="005831B7"/>
    <w:rsid w:val="005925EF"/>
    <w:rsid w:val="005B46F5"/>
    <w:rsid w:val="005B4AA1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B4E51"/>
    <w:rsid w:val="006C39DF"/>
    <w:rsid w:val="006C4BF4"/>
    <w:rsid w:val="006D1443"/>
    <w:rsid w:val="006E05B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6015"/>
    <w:rsid w:val="008F7003"/>
    <w:rsid w:val="00900620"/>
    <w:rsid w:val="00902E68"/>
    <w:rsid w:val="00905499"/>
    <w:rsid w:val="00917048"/>
    <w:rsid w:val="00934042"/>
    <w:rsid w:val="009354B6"/>
    <w:rsid w:val="00946D09"/>
    <w:rsid w:val="009570CB"/>
    <w:rsid w:val="00961AB6"/>
    <w:rsid w:val="0096231D"/>
    <w:rsid w:val="0096653F"/>
    <w:rsid w:val="00984589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260B4"/>
    <w:rsid w:val="00B46751"/>
    <w:rsid w:val="00B658F8"/>
    <w:rsid w:val="00B808DD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F031C6"/>
    <w:rsid w:val="00F07CDC"/>
    <w:rsid w:val="00F148B9"/>
    <w:rsid w:val="00F2317D"/>
    <w:rsid w:val="00F36D3F"/>
    <w:rsid w:val="00F41D13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42EC-0396-4646-8BB0-BE6A1CB1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7</cp:revision>
  <cp:lastPrinted>2018-06-11T07:22:00Z</cp:lastPrinted>
  <dcterms:created xsi:type="dcterms:W3CDTF">2020-09-10T13:54:00Z</dcterms:created>
  <dcterms:modified xsi:type="dcterms:W3CDTF">2020-09-25T10:26:00Z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